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56C8D" w14:textId="77777777" w:rsidR="00302A24" w:rsidRDefault="00302A24" w:rsidP="00302A24">
      <w:pPr>
        <w:spacing w:after="120" w:line="240" w:lineRule="auto"/>
        <w:jc w:val="center"/>
        <w:rPr>
          <w:sz w:val="28"/>
          <w:szCs w:val="28"/>
          <w:u w:val="single"/>
        </w:rPr>
      </w:pPr>
      <w:r w:rsidRPr="00302A24">
        <w:rPr>
          <w:sz w:val="28"/>
          <w:szCs w:val="28"/>
          <w:u w:val="single"/>
        </w:rPr>
        <w:t xml:space="preserve">Washington </w:t>
      </w:r>
      <w:r w:rsidR="00497C6D" w:rsidRPr="00302A24">
        <w:rPr>
          <w:sz w:val="28"/>
          <w:szCs w:val="28"/>
          <w:u w:val="single"/>
        </w:rPr>
        <w:t>Transition Courses for College Readiness</w:t>
      </w:r>
    </w:p>
    <w:p w14:paraId="54121C03" w14:textId="6F6A7035" w:rsidR="00497C6D" w:rsidRPr="00302A24" w:rsidRDefault="00F52763" w:rsidP="00302A24">
      <w:pPr>
        <w:spacing w:after="120"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March </w:t>
      </w:r>
      <w:r w:rsidR="00CB288F">
        <w:rPr>
          <w:sz w:val="28"/>
          <w:szCs w:val="28"/>
          <w:u w:val="single"/>
        </w:rPr>
        <w:t>2014</w:t>
      </w:r>
      <w:r w:rsidR="00302A24">
        <w:rPr>
          <w:sz w:val="28"/>
          <w:szCs w:val="28"/>
          <w:u w:val="single"/>
        </w:rPr>
        <w:t xml:space="preserve"> Update</w:t>
      </w:r>
      <w:r w:rsidR="00CC791E">
        <w:rPr>
          <w:sz w:val="28"/>
          <w:szCs w:val="28"/>
          <w:u w:val="single"/>
        </w:rPr>
        <w:t xml:space="preserve"> and Next Steps</w:t>
      </w:r>
    </w:p>
    <w:p w14:paraId="55C9812C" w14:textId="77777777" w:rsidR="00497C6D" w:rsidRPr="00497C6D" w:rsidRDefault="00497C6D" w:rsidP="00497C6D">
      <w:pPr>
        <w:spacing w:after="120" w:line="240" w:lineRule="auto"/>
        <w:jc w:val="center"/>
        <w:rPr>
          <w:sz w:val="28"/>
          <w:szCs w:val="28"/>
          <w:u w:val="single"/>
        </w:rPr>
      </w:pPr>
    </w:p>
    <w:p w14:paraId="2E6D45E9" w14:textId="77777777" w:rsidR="00497C6D" w:rsidRPr="00497C6D" w:rsidRDefault="00497C6D" w:rsidP="00497C6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 w:rsidRPr="00497C6D">
        <w:rPr>
          <w:rFonts w:asciiTheme="minorHAnsi" w:hAnsiTheme="minorHAnsi"/>
          <w:b/>
          <w:bCs/>
        </w:rPr>
        <w:t xml:space="preserve">Transition curricula: </w:t>
      </w:r>
      <w:r w:rsidRPr="00497C6D">
        <w:rPr>
          <w:rFonts w:asciiTheme="minorHAnsi" w:hAnsiTheme="minorHAnsi"/>
        </w:rPr>
        <w:t>Courses, learning modules, or online tutorials developed jointly by sec</w:t>
      </w:r>
      <w:r w:rsidRPr="00497C6D">
        <w:rPr>
          <w:rFonts w:asciiTheme="minorHAnsi" w:hAnsiTheme="minorHAnsi"/>
        </w:rPr>
        <w:softHyphen/>
        <w:t xml:space="preserve">ondary and postsecondary faculty and offered no later than 12th grade to students at risk of being placed into remedial math or English in college. </w:t>
      </w:r>
      <w:r w:rsidRPr="00497C6D">
        <w:rPr>
          <w:rStyle w:val="FootnoteReference"/>
          <w:rFonts w:asciiTheme="minorHAnsi" w:hAnsiTheme="minorHAnsi"/>
        </w:rPr>
        <w:footnoteReference w:id="1"/>
      </w:r>
    </w:p>
    <w:p w14:paraId="311FB5B7" w14:textId="77777777" w:rsidR="00497C6D" w:rsidRDefault="00497C6D">
      <w:pPr>
        <w:rPr>
          <w:sz w:val="24"/>
          <w:szCs w:val="24"/>
        </w:rPr>
      </w:pPr>
    </w:p>
    <w:p w14:paraId="7C090D02" w14:textId="708DEE33" w:rsidR="0049620B" w:rsidRDefault="0049620B" w:rsidP="0049620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76537">
        <w:rPr>
          <w:i/>
          <w:sz w:val="24"/>
          <w:szCs w:val="24"/>
        </w:rPr>
        <w:t>March-June 2014</w:t>
      </w:r>
      <w:r>
        <w:rPr>
          <w:sz w:val="24"/>
          <w:szCs w:val="24"/>
        </w:rPr>
        <w:t xml:space="preserve">: Districts are being recruited to pilot-test the courses during the 2014-15 academic year while we seek additional funding beyond the </w:t>
      </w:r>
      <w:r w:rsidRPr="00A40965">
        <w:rPr>
          <w:i/>
          <w:sz w:val="24"/>
          <w:szCs w:val="24"/>
        </w:rPr>
        <w:t>Core to College</w:t>
      </w:r>
      <w:r>
        <w:rPr>
          <w:sz w:val="24"/>
          <w:szCs w:val="24"/>
        </w:rPr>
        <w:t xml:space="preserve"> grant to provide implementation support at scale across the state.</w:t>
      </w:r>
    </w:p>
    <w:p w14:paraId="7964710C" w14:textId="24E5074D" w:rsidR="00302A24" w:rsidRDefault="0076383D" w:rsidP="00302A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76537">
        <w:rPr>
          <w:i/>
          <w:sz w:val="24"/>
          <w:szCs w:val="24"/>
        </w:rPr>
        <w:t>April 15, 2014</w:t>
      </w:r>
      <w:r>
        <w:rPr>
          <w:sz w:val="24"/>
          <w:szCs w:val="24"/>
        </w:rPr>
        <w:t xml:space="preserve">: </w:t>
      </w:r>
      <w:r w:rsidR="00A40965">
        <w:rPr>
          <w:sz w:val="24"/>
          <w:szCs w:val="24"/>
        </w:rPr>
        <w:t xml:space="preserve">English and math </w:t>
      </w:r>
      <w:r>
        <w:rPr>
          <w:sz w:val="24"/>
          <w:szCs w:val="24"/>
        </w:rPr>
        <w:t xml:space="preserve">groups (college faculty and high school teachers, drawn from the groups </w:t>
      </w:r>
      <w:bookmarkStart w:id="0" w:name="_GoBack"/>
      <w:bookmarkEnd w:id="0"/>
      <w:r>
        <w:rPr>
          <w:sz w:val="24"/>
          <w:szCs w:val="24"/>
        </w:rPr>
        <w:t>that met in October 2013 and potential pilot site teams)</w:t>
      </w:r>
      <w:r w:rsidR="00CC791E">
        <w:rPr>
          <w:sz w:val="24"/>
          <w:szCs w:val="24"/>
        </w:rPr>
        <w:t xml:space="preserve"> </w:t>
      </w:r>
      <w:r>
        <w:rPr>
          <w:sz w:val="24"/>
          <w:szCs w:val="24"/>
        </w:rPr>
        <w:t>will meet to finalize a design “blueprint” (topics, essential CCSS standards) for these transition courses.</w:t>
      </w:r>
    </w:p>
    <w:p w14:paraId="0155D770" w14:textId="7F11E1E4" w:rsidR="0076383D" w:rsidRDefault="0076383D" w:rsidP="00302A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76537">
        <w:rPr>
          <w:i/>
          <w:sz w:val="24"/>
          <w:szCs w:val="24"/>
        </w:rPr>
        <w:t>May-June 2014</w:t>
      </w:r>
      <w:r>
        <w:rPr>
          <w:sz w:val="24"/>
          <w:szCs w:val="24"/>
        </w:rPr>
        <w:t>: discipline leads will identify and assemble key potential resources and materials for the courses.</w:t>
      </w:r>
    </w:p>
    <w:p w14:paraId="1D51C87B" w14:textId="73A52D7B" w:rsidR="009F594B" w:rsidRDefault="0076383D" w:rsidP="009F59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76537">
        <w:rPr>
          <w:b/>
          <w:sz w:val="24"/>
          <w:szCs w:val="24"/>
        </w:rPr>
        <w:t>June 25-26, 2014</w:t>
      </w:r>
      <w:r>
        <w:rPr>
          <w:sz w:val="24"/>
          <w:szCs w:val="24"/>
        </w:rPr>
        <w:t xml:space="preserve"> (Seattle area): </w:t>
      </w:r>
      <w:r w:rsidR="00C717D1">
        <w:rPr>
          <w:sz w:val="24"/>
          <w:szCs w:val="24"/>
        </w:rPr>
        <w:t xml:space="preserve">assemble </w:t>
      </w:r>
      <w:r w:rsidR="00CC791E">
        <w:rPr>
          <w:sz w:val="24"/>
          <w:szCs w:val="24"/>
        </w:rPr>
        <w:t xml:space="preserve">working groups in math and English </w:t>
      </w:r>
      <w:r>
        <w:rPr>
          <w:sz w:val="24"/>
          <w:szCs w:val="24"/>
        </w:rPr>
        <w:t>representing th</w:t>
      </w:r>
      <w:r w:rsidR="00C717D1">
        <w:rPr>
          <w:sz w:val="24"/>
          <w:szCs w:val="24"/>
        </w:rPr>
        <w:t xml:space="preserve">e 2014-15 pilot sites </w:t>
      </w:r>
      <w:r>
        <w:rPr>
          <w:sz w:val="24"/>
          <w:szCs w:val="24"/>
        </w:rPr>
        <w:t xml:space="preserve">to vet and refine curricular resources for the courses (using a Common Core framework like </w:t>
      </w:r>
      <w:proofErr w:type="spellStart"/>
      <w:r>
        <w:rPr>
          <w:sz w:val="24"/>
          <w:szCs w:val="24"/>
        </w:rPr>
        <w:t>EQuIP</w:t>
      </w:r>
      <w:proofErr w:type="spellEnd"/>
      <w:r>
        <w:rPr>
          <w:sz w:val="24"/>
          <w:szCs w:val="24"/>
        </w:rPr>
        <w:t>)</w:t>
      </w:r>
      <w:r w:rsidR="00CC791E">
        <w:rPr>
          <w:sz w:val="24"/>
          <w:szCs w:val="24"/>
        </w:rPr>
        <w:t>.</w:t>
      </w:r>
      <w:r w:rsidR="009F594B">
        <w:rPr>
          <w:sz w:val="24"/>
          <w:szCs w:val="24"/>
        </w:rPr>
        <w:t xml:space="preserve"> </w:t>
      </w:r>
    </w:p>
    <w:p w14:paraId="39D34460" w14:textId="7DDDFC5A" w:rsidR="0049620B" w:rsidRDefault="00F52763" w:rsidP="009F59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76537">
        <w:rPr>
          <w:b/>
          <w:sz w:val="24"/>
          <w:szCs w:val="24"/>
        </w:rPr>
        <w:t>August 4-7</w:t>
      </w:r>
      <w:r w:rsidR="0049620B" w:rsidRPr="00B76537">
        <w:rPr>
          <w:b/>
          <w:sz w:val="24"/>
          <w:szCs w:val="24"/>
        </w:rPr>
        <w:t>, 2014</w:t>
      </w:r>
      <w:r w:rsidR="0049620B">
        <w:rPr>
          <w:sz w:val="24"/>
          <w:szCs w:val="24"/>
        </w:rPr>
        <w:t>:</w:t>
      </w:r>
      <w:r>
        <w:rPr>
          <w:sz w:val="24"/>
          <w:szCs w:val="24"/>
        </w:rPr>
        <w:t xml:space="preserve"> (Leavenworth)</w:t>
      </w:r>
      <w:r w:rsidR="0049620B">
        <w:rPr>
          <w:sz w:val="24"/>
          <w:szCs w:val="24"/>
        </w:rPr>
        <w:t xml:space="preserve">: </w:t>
      </w:r>
      <w:r w:rsidR="00C717D1">
        <w:rPr>
          <w:sz w:val="24"/>
          <w:szCs w:val="24"/>
        </w:rPr>
        <w:t xml:space="preserve">convene </w:t>
      </w:r>
      <w:r w:rsidR="0049620B">
        <w:rPr>
          <w:sz w:val="24"/>
          <w:szCs w:val="24"/>
        </w:rPr>
        <w:t xml:space="preserve">teachers from district pilot sites, faculty partners, and interested teams from Core to </w:t>
      </w:r>
      <w:r w:rsidR="00C717D1">
        <w:rPr>
          <w:sz w:val="24"/>
          <w:szCs w:val="24"/>
        </w:rPr>
        <w:t xml:space="preserve">College local partnerships </w:t>
      </w:r>
      <w:r w:rsidR="0049620B">
        <w:rPr>
          <w:sz w:val="24"/>
          <w:szCs w:val="24"/>
        </w:rPr>
        <w:t xml:space="preserve">to </w:t>
      </w:r>
      <w:r w:rsidR="00C717D1">
        <w:rPr>
          <w:sz w:val="24"/>
          <w:szCs w:val="24"/>
        </w:rPr>
        <w:t>review</w:t>
      </w:r>
      <w:r w:rsidR="0049620B">
        <w:rPr>
          <w:sz w:val="24"/>
          <w:szCs w:val="24"/>
        </w:rPr>
        <w:t xml:space="preserve"> course materials and prepare for teaching the course in the fall.</w:t>
      </w:r>
    </w:p>
    <w:p w14:paraId="3EB8A7D8" w14:textId="1DB2641D" w:rsidR="00F52763" w:rsidRDefault="0049620B" w:rsidP="009F59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6537">
        <w:rPr>
          <w:i/>
          <w:sz w:val="24"/>
          <w:szCs w:val="24"/>
        </w:rPr>
        <w:t>Fall 2014</w:t>
      </w:r>
      <w:r>
        <w:rPr>
          <w:sz w:val="24"/>
          <w:szCs w:val="24"/>
        </w:rPr>
        <w:t xml:space="preserve">: </w:t>
      </w:r>
      <w:r w:rsidR="00C717D1">
        <w:rPr>
          <w:sz w:val="24"/>
          <w:szCs w:val="24"/>
        </w:rPr>
        <w:t xml:space="preserve">provide </w:t>
      </w:r>
      <w:r>
        <w:rPr>
          <w:sz w:val="24"/>
          <w:szCs w:val="24"/>
        </w:rPr>
        <w:t>ongoing support and technical assistance to pilot sites through a combination of web resources, site visits to meet with teacher teams, and at least one cross-site in-person gathering.</w:t>
      </w:r>
    </w:p>
    <w:p w14:paraId="4D35C17E" w14:textId="74E3B843" w:rsidR="00117297" w:rsidRPr="002403E9" w:rsidRDefault="00C717D1" w:rsidP="002403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403E9">
        <w:rPr>
          <w:i/>
          <w:sz w:val="24"/>
          <w:szCs w:val="24"/>
        </w:rPr>
        <w:t>Summer 2015</w:t>
      </w:r>
      <w:r>
        <w:rPr>
          <w:sz w:val="24"/>
          <w:szCs w:val="24"/>
        </w:rPr>
        <w:t xml:space="preserve">: </w:t>
      </w:r>
      <w:r w:rsidR="002403E9">
        <w:rPr>
          <w:sz w:val="24"/>
          <w:szCs w:val="24"/>
        </w:rPr>
        <w:t>convene discipline work groups and pilot site teachers to review evaluations of pilots and refine course framework and materials; train teacher from new cohort of districts set to offer courses in 2015-16.</w:t>
      </w:r>
    </w:p>
    <w:sectPr w:rsidR="00117297" w:rsidRPr="002403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A51B9" w14:textId="77777777" w:rsidR="00C717D1" w:rsidRDefault="00C717D1" w:rsidP="00497C6D">
      <w:pPr>
        <w:spacing w:after="0" w:line="240" w:lineRule="auto"/>
      </w:pPr>
      <w:r>
        <w:separator/>
      </w:r>
    </w:p>
  </w:endnote>
  <w:endnote w:type="continuationSeparator" w:id="0">
    <w:p w14:paraId="18BBA94D" w14:textId="77777777" w:rsidR="00C717D1" w:rsidRDefault="00C717D1" w:rsidP="0049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Founders Grotesk">
    <w:altName w:val="Founders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4289F" w14:textId="77777777" w:rsidR="00C717D1" w:rsidRDefault="00C717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961E4" w14:textId="77777777" w:rsidR="00C717D1" w:rsidRDefault="00C717D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58E2D" w14:textId="77777777" w:rsidR="00C717D1" w:rsidRDefault="00C717D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467B2" w14:textId="77777777" w:rsidR="00C717D1" w:rsidRDefault="00C717D1" w:rsidP="00497C6D">
      <w:pPr>
        <w:spacing w:after="0" w:line="240" w:lineRule="auto"/>
      </w:pPr>
      <w:r>
        <w:separator/>
      </w:r>
    </w:p>
  </w:footnote>
  <w:footnote w:type="continuationSeparator" w:id="0">
    <w:p w14:paraId="039F225B" w14:textId="77777777" w:rsidR="00C717D1" w:rsidRDefault="00C717D1" w:rsidP="00497C6D">
      <w:pPr>
        <w:spacing w:after="0" w:line="240" w:lineRule="auto"/>
      </w:pPr>
      <w:r>
        <w:continuationSeparator/>
      </w:r>
    </w:p>
  </w:footnote>
  <w:footnote w:id="1">
    <w:p w14:paraId="67F5BDDF" w14:textId="77777777" w:rsidR="00C717D1" w:rsidRDefault="00C717D1">
      <w:pPr>
        <w:pStyle w:val="FootnoteText"/>
      </w:pPr>
      <w:r>
        <w:rPr>
          <w:rStyle w:val="FootnoteReference"/>
        </w:rPr>
        <w:footnoteRef/>
      </w:r>
      <w:r>
        <w:t xml:space="preserve"> Barnett, E. A., Fay, M. P., Trimble, M. J., </w:t>
      </w:r>
      <w:proofErr w:type="spellStart"/>
      <w:r>
        <w:t>Pheatt</w:t>
      </w:r>
      <w:proofErr w:type="spellEnd"/>
      <w:r>
        <w:t>, L. (2013). “Early College Readiness Assessments and Transition Curricula in Four States: A State Policy Report.” New York, NY: Columbia University, Teachers College, Community College Research Center.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8E295" w14:textId="30600F98" w:rsidR="00C717D1" w:rsidRDefault="00C717D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35193" w14:textId="70431421" w:rsidR="00C717D1" w:rsidRDefault="00C717D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CAD60" w14:textId="2BB09565" w:rsidR="00C717D1" w:rsidRDefault="00C717D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185C"/>
    <w:multiLevelType w:val="hybridMultilevel"/>
    <w:tmpl w:val="855C9A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13D61"/>
    <w:multiLevelType w:val="hybridMultilevel"/>
    <w:tmpl w:val="D0F620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8351E"/>
    <w:multiLevelType w:val="hybridMultilevel"/>
    <w:tmpl w:val="5EC8A1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6D"/>
    <w:rsid w:val="00117297"/>
    <w:rsid w:val="001F00AD"/>
    <w:rsid w:val="001F3F7D"/>
    <w:rsid w:val="002403E9"/>
    <w:rsid w:val="00302A24"/>
    <w:rsid w:val="0049620B"/>
    <w:rsid w:val="00497C6D"/>
    <w:rsid w:val="0075679A"/>
    <w:rsid w:val="0076383D"/>
    <w:rsid w:val="00782518"/>
    <w:rsid w:val="009F594B"/>
    <w:rsid w:val="00A40965"/>
    <w:rsid w:val="00B76537"/>
    <w:rsid w:val="00C717D1"/>
    <w:rsid w:val="00CB288F"/>
    <w:rsid w:val="00CC791E"/>
    <w:rsid w:val="00CE15A4"/>
    <w:rsid w:val="00D707A4"/>
    <w:rsid w:val="00E36A27"/>
    <w:rsid w:val="00F52763"/>
    <w:rsid w:val="00FC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0DD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7C6D"/>
    <w:pPr>
      <w:autoSpaceDE w:val="0"/>
      <w:autoSpaceDN w:val="0"/>
      <w:adjustRightInd w:val="0"/>
      <w:spacing w:after="0" w:line="240" w:lineRule="auto"/>
    </w:pPr>
    <w:rPr>
      <w:rFonts w:ascii="Founders Grotesk" w:hAnsi="Founders Grotesk" w:cs="Founders Grotesk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7C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7C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7C6D"/>
    <w:rPr>
      <w:vertAlign w:val="superscript"/>
    </w:rPr>
  </w:style>
  <w:style w:type="paragraph" w:styleId="ListParagraph">
    <w:name w:val="List Paragraph"/>
    <w:basedOn w:val="Normal"/>
    <w:uiPriority w:val="34"/>
    <w:qFormat/>
    <w:rsid w:val="00302A2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17297"/>
  </w:style>
  <w:style w:type="paragraph" w:styleId="Header">
    <w:name w:val="header"/>
    <w:basedOn w:val="Normal"/>
    <w:link w:val="HeaderChar"/>
    <w:uiPriority w:val="99"/>
    <w:unhideWhenUsed/>
    <w:rsid w:val="001F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0AD"/>
  </w:style>
  <w:style w:type="paragraph" w:styleId="Footer">
    <w:name w:val="footer"/>
    <w:basedOn w:val="Normal"/>
    <w:link w:val="FooterChar"/>
    <w:uiPriority w:val="99"/>
    <w:unhideWhenUsed/>
    <w:rsid w:val="001F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0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7C6D"/>
    <w:pPr>
      <w:autoSpaceDE w:val="0"/>
      <w:autoSpaceDN w:val="0"/>
      <w:adjustRightInd w:val="0"/>
      <w:spacing w:after="0" w:line="240" w:lineRule="auto"/>
    </w:pPr>
    <w:rPr>
      <w:rFonts w:ascii="Founders Grotesk" w:hAnsi="Founders Grotesk" w:cs="Founders Grotesk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7C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7C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7C6D"/>
    <w:rPr>
      <w:vertAlign w:val="superscript"/>
    </w:rPr>
  </w:style>
  <w:style w:type="paragraph" w:styleId="ListParagraph">
    <w:name w:val="List Paragraph"/>
    <w:basedOn w:val="Normal"/>
    <w:uiPriority w:val="34"/>
    <w:qFormat/>
    <w:rsid w:val="00302A2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17297"/>
  </w:style>
  <w:style w:type="paragraph" w:styleId="Header">
    <w:name w:val="header"/>
    <w:basedOn w:val="Normal"/>
    <w:link w:val="HeaderChar"/>
    <w:uiPriority w:val="99"/>
    <w:unhideWhenUsed/>
    <w:rsid w:val="001F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0AD"/>
  </w:style>
  <w:style w:type="paragraph" w:styleId="Footer">
    <w:name w:val="footer"/>
    <w:basedOn w:val="Normal"/>
    <w:link w:val="FooterChar"/>
    <w:uiPriority w:val="99"/>
    <w:unhideWhenUsed/>
    <w:rsid w:val="001F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0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9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98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80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63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5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17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59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53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DED25-278F-0548-8F60-B1FF90BE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271</Words>
  <Characters>1547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5</cp:revision>
  <dcterms:created xsi:type="dcterms:W3CDTF">2014-03-27T22:19:00Z</dcterms:created>
  <dcterms:modified xsi:type="dcterms:W3CDTF">2014-03-29T20:47:00Z</dcterms:modified>
</cp:coreProperties>
</file>